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D35B1" w14:textId="77777777" w:rsidR="00AE0FC1" w:rsidRDefault="002869BE" w:rsidP="00AE0FC1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14:paraId="32F5F7C4" w14:textId="1AECD0A6" w:rsidR="00AE0FC1" w:rsidRPr="00AE0FC1" w:rsidRDefault="00AE0FC1" w:rsidP="00AE0FC1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AE0FC1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פנייה מוקדמת לקבלת מידע </w: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מזהה_הפנייה  \* 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03-2024</w: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  <w:r w:rsidRPr="00AE0FC1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-</w:t>
      </w:r>
      <w:r>
        <w:rPr>
          <w:rFonts w:ascii="David" w:hAnsi="David" w:hint="cs"/>
          <w:caps/>
          <w:sz w:val="26"/>
          <w:szCs w:val="26"/>
          <w:u w:val="single"/>
          <w:rtl/>
        </w:rPr>
        <w:t xml:space="preserve"> </w: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נושא_הפנייה  \* 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מערכת ניהול השקעות וכספים עבור אגף האפוטרופוס הכללי והכונס הרשמי במשרד המשפטים</w:t>
      </w:r>
      <w:r w:rsidRPr="00AE0FC1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</w:p>
    <w:p w14:paraId="6F157CEE" w14:textId="1CF9738C" w:rsidR="002C0912" w:rsidRDefault="00AE0FC1" w:rsidP="00AE0FC1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יכולתם למענה ו</w:t>
      </w:r>
      <w:r w:rsidRPr="00041F59">
        <w:rPr>
          <w:rtl/>
        </w:rPr>
        <w:t xml:space="preserve">פתרונות של </w:t>
      </w:r>
      <w:r w:rsidRPr="008C403F">
        <w:rPr>
          <w:rtl/>
        </w:rPr>
        <w:t xml:space="preserve">מערכת ניהול ההשקעות וכספים </w:t>
      </w:r>
      <w:r>
        <w:rPr>
          <w:rFonts w:hint="cs"/>
          <w:rtl/>
        </w:rPr>
        <w:t>עבור משרד המשפטים.</w:t>
      </w:r>
    </w:p>
    <w:p w14:paraId="28D27B1B" w14:textId="77777777" w:rsidR="00AE0FC1" w:rsidRPr="00AE0FC1" w:rsidRDefault="00AE0FC1" w:rsidP="00AE0FC1">
      <w:pPr>
        <w:pStyle w:val="Para2"/>
        <w:ind w:left="0"/>
        <w:rPr>
          <w:rtl/>
        </w:rPr>
      </w:pPr>
    </w:p>
    <w:p w14:paraId="2666B4CB" w14:textId="02B5C028" w:rsidR="002869BE" w:rsidRPr="00B02E26" w:rsidRDefault="002869BE" w:rsidP="00B26F17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AE0FC1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14.03.2024</w:t>
      </w:r>
      <w:r w:rsidR="00B26F17" w:rsidRPr="0041505A">
        <w:rPr>
          <w:rFonts w:hint="cs"/>
          <w:sz w:val="26"/>
          <w:szCs w:val="26"/>
          <w:rtl/>
        </w:rPr>
        <w:t xml:space="preserve"> </w:t>
      </w:r>
      <w:r w:rsidR="00B9323D">
        <w:rPr>
          <w:rFonts w:hint="cs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14:paraId="4D328CD0" w14:textId="77777777"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14:paraId="2750E2D4" w14:textId="77777777"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14:paraId="651A9BA1" w14:textId="77777777" w:rsidR="00B9323D" w:rsidRDefault="008D4AC2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  <w:bookmarkStart w:id="0" w:name="_Ref31712859"/>
    </w:p>
    <w:p w14:paraId="0F813D69" w14:textId="77777777" w:rsidR="00AE0FC1" w:rsidRPr="009B33DC" w:rsidRDefault="00AE0FC1" w:rsidP="00AE0FC1">
      <w:pPr>
        <w:pStyle w:val="AlphaList2"/>
        <w:numPr>
          <w:ilvl w:val="0"/>
          <w:numId w:val="0"/>
        </w:numPr>
        <w:ind w:left="360"/>
      </w:pPr>
      <w:bookmarkStart w:id="1" w:name="_Toc371207710"/>
      <w:bookmarkStart w:id="2" w:name="_Ref427081970"/>
      <w:bookmarkStart w:id="3" w:name="_Ref427081986"/>
      <w:bookmarkStart w:id="4" w:name="_Ref476738075"/>
      <w:bookmarkEnd w:id="0"/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6C2E95">
          <w:rPr>
            <w:rStyle w:val="Hyperlink"/>
            <w:rFonts w:asciiTheme="majorBidi" w:hAnsiTheme="majorBidi" w:cstheme="majorBidi"/>
            <w:sz w:val="22"/>
            <w:szCs w:val="22"/>
          </w:rPr>
          <w:t>IT-Tenders@justice.gov.il</w:t>
        </w:r>
      </w:hyperlink>
      <w:r w:rsidRPr="009B33DC">
        <w:rPr>
          <w:rFonts w:hint="cs"/>
          <w:rtl/>
        </w:rPr>
        <w:t xml:space="preserve">. בשדה נושא של </w:t>
      </w:r>
      <w:r w:rsidRPr="00C72330">
        <w:rPr>
          <w:rFonts w:hint="eastAsia"/>
          <w:rtl/>
        </w:rPr>
        <w:t>ההודעה</w:t>
      </w:r>
      <w:r w:rsidRPr="00C72330">
        <w:rPr>
          <w:rtl/>
        </w:rPr>
        <w:t xml:space="preserve"> יופיע הכיתוב "פנייה מוקדמת לקבלת מידע </w:t>
      </w:r>
      <w:r>
        <w:fldChar w:fldCharType="begin"/>
      </w:r>
      <w:r>
        <w:instrText xml:space="preserve"> DOCPROPERTY  </w:instrText>
      </w:r>
      <w:r>
        <w:rPr>
          <w:rtl/>
        </w:rPr>
        <w:instrText>מזהה_הפנייה</w:instrText>
      </w:r>
      <w:r>
        <w:instrText xml:space="preserve">  \* MERGEFORMAT </w:instrText>
      </w:r>
      <w:r>
        <w:fldChar w:fldCharType="separate"/>
      </w:r>
      <w:r>
        <w:t>03-2024</w:t>
      </w:r>
      <w:r>
        <w:fldChar w:fldCharType="end"/>
      </w:r>
      <w:r w:rsidRPr="00C72330">
        <w:rPr>
          <w:rtl/>
        </w:rPr>
        <w:t xml:space="preserve"> מערכת ניהול השקעות וכספים </w:t>
      </w:r>
      <w:r w:rsidRPr="00C72330">
        <w:rPr>
          <w:rFonts w:hint="eastAsia"/>
          <w:rtl/>
        </w:rPr>
        <w:t>ואליה</w:t>
      </w:r>
      <w:r w:rsidRPr="00C72330">
        <w:rPr>
          <w:rtl/>
        </w:rPr>
        <w:t xml:space="preserve"> </w:t>
      </w:r>
      <w:r w:rsidRPr="00C72330">
        <w:rPr>
          <w:rFonts w:hint="eastAsia"/>
          <w:rtl/>
        </w:rPr>
        <w:t>יצורף</w:t>
      </w:r>
      <w:r w:rsidRPr="009B33DC">
        <w:rPr>
          <w:rFonts w:hint="cs"/>
          <w:rtl/>
        </w:rPr>
        <w:t xml:space="preserve"> נספח 2 </w:t>
      </w:r>
      <w:r>
        <w:rPr>
          <w:rFonts w:hint="cs"/>
          <w:rtl/>
        </w:rPr>
        <w:t xml:space="preserve">- שאלות ומענים, עם תשובות המשיב (יש למלא את התבנית בנספח 2 </w:t>
      </w:r>
      <w:r w:rsidRPr="00FC6547">
        <w:rPr>
          <w:rFonts w:hint="cs"/>
          <w:b/>
          <w:bCs/>
          <w:u w:val="single"/>
          <w:rtl/>
        </w:rPr>
        <w:t xml:space="preserve">ולהגישה בפורמט </w:t>
      </w:r>
      <w:r w:rsidRPr="00FC6547">
        <w:rPr>
          <w:rFonts w:asciiTheme="majorBidi" w:hAnsiTheme="majorBidi" w:cstheme="majorBidi"/>
          <w:b/>
          <w:bCs/>
          <w:sz w:val="22"/>
          <w:szCs w:val="22"/>
          <w:u w:val="single"/>
        </w:rPr>
        <w:t>Word</w:t>
      </w:r>
      <w:r>
        <w:rPr>
          <w:rFonts w:asciiTheme="majorBidi" w:hAnsiTheme="majorBidi" w:cstheme="majorBidi" w:hint="cs"/>
          <w:sz w:val="22"/>
          <w:szCs w:val="22"/>
          <w:rtl/>
        </w:rPr>
        <w:t>).</w:t>
      </w:r>
    </w:p>
    <w:p w14:paraId="6C1DAD73" w14:textId="77777777" w:rsidR="00AE0FC1" w:rsidRPr="009B33DC" w:rsidRDefault="00AE0FC1" w:rsidP="00AE0FC1">
      <w:pPr>
        <w:pStyle w:val="AlphaList2"/>
        <w:numPr>
          <w:ilvl w:val="0"/>
          <w:numId w:val="0"/>
        </w:numPr>
        <w:ind w:left="360"/>
      </w:pPr>
      <w:bookmarkStart w:id="5" w:name="_Ref488919674"/>
      <w:r w:rsidRPr="009B33DC">
        <w:rPr>
          <w:rFonts w:hint="cs"/>
          <w:rtl/>
        </w:rPr>
        <w:t>על המשיב לשלוח את מענהו עד "המועד האחרון להגשת מענים" המצוין בטבל</w:t>
      </w:r>
      <w:r>
        <w:rPr>
          <w:rFonts w:hint="cs"/>
          <w:rtl/>
        </w:rPr>
        <w:t>ה</w:t>
      </w:r>
      <w:r w:rsidRPr="009B33DC">
        <w:rPr>
          <w:rFonts w:hint="cs"/>
          <w:rtl/>
        </w:rPr>
        <w:t xml:space="preserve"> </w:t>
      </w:r>
      <w:r>
        <w:rPr>
          <w:rFonts w:hint="cs"/>
          <w:rtl/>
        </w:rPr>
        <w:t>"</w:t>
      </w:r>
      <w:r w:rsidRPr="009B33DC">
        <w:rPr>
          <w:rFonts w:hint="cs"/>
          <w:rtl/>
        </w:rPr>
        <w:t>פעילויות ומועדים</w:t>
      </w:r>
      <w:r>
        <w:rPr>
          <w:rFonts w:hint="cs"/>
          <w:rtl/>
        </w:rPr>
        <w:t>", לעיל</w:t>
      </w:r>
      <w:r w:rsidRPr="009B33DC">
        <w:rPr>
          <w:rFonts w:hint="cs"/>
          <w:rtl/>
        </w:rPr>
        <w:t>.</w:t>
      </w:r>
      <w:bookmarkEnd w:id="5"/>
    </w:p>
    <w:bookmarkEnd w:id="1"/>
    <w:bookmarkEnd w:id="2"/>
    <w:bookmarkEnd w:id="3"/>
    <w:bookmarkEnd w:id="4"/>
    <w:p w14:paraId="4A5CC0CC" w14:textId="77777777" w:rsidR="00CB66A6" w:rsidRPr="00AE0FC1" w:rsidRDefault="00CB66A6" w:rsidP="00CB66A6">
      <w:pPr>
        <w:pStyle w:val="AlphaList2"/>
        <w:numPr>
          <w:ilvl w:val="0"/>
          <w:numId w:val="0"/>
        </w:numPr>
        <w:ind w:left="363"/>
      </w:pPr>
    </w:p>
    <w:p w14:paraId="635D3C95" w14:textId="77777777" w:rsidR="002869BE" w:rsidRPr="00B7692F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14:paraId="0AE9FE3E" w14:textId="77777777"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14:paraId="4DCB4965" w14:textId="77777777"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14:paraId="0ACB7C5D" w14:textId="77777777" w:rsidR="002869BE" w:rsidRPr="008D4AC2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14:paraId="3B6EB901" w14:textId="77777777"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14:paraId="21BC1E34" w14:textId="521D05DD" w:rsidR="00441CC0" w:rsidRDefault="00C320AB" w:rsidP="00B26F17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AE0FC1" w:rsidRPr="001536D9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https://www.gov.il/he/Departments/publications/Call_for_bids/tender-03-24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14:paraId="48DF6544" w14:textId="77777777"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14:paraId="3D3CBA45" w14:textId="77777777"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14:paraId="5DC2B75D" w14:textId="77777777" w:rsidR="002869BE" w:rsidRPr="00B02E26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14:paraId="120163DF" w14:textId="0B50C066" w:rsidR="002869BE" w:rsidRPr="00B80CF5" w:rsidRDefault="002869BE" w:rsidP="00B26F17">
      <w:pPr>
        <w:spacing w:after="0" w:line="360" w:lineRule="auto"/>
        <w:ind w:left="430" w:hanging="70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AE0FC1">
        <w:rPr>
          <w:rFonts w:ascii="Times New Roman" w:eastAsia="Times New Roman" w:hAnsi="Times New Roman" w:cs="David" w:hint="cs"/>
          <w:color w:val="000000"/>
          <w:sz w:val="24"/>
          <w:szCs w:val="24"/>
          <w:u w:val="single"/>
          <w:rtl/>
        </w:rPr>
        <w:t>15.02.2024.</w:t>
      </w:r>
    </w:p>
    <w:p w14:paraId="5A6129DE" w14:textId="77777777"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14:paraId="5C900AE7" w14:textId="77777777"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E22FDE" w14:textId="77777777" w:rsidR="00AE1263" w:rsidRDefault="00AE1263" w:rsidP="00535436">
      <w:pPr>
        <w:spacing w:after="0" w:line="240" w:lineRule="auto"/>
      </w:pPr>
      <w:r>
        <w:separator/>
      </w:r>
    </w:p>
  </w:endnote>
  <w:endnote w:type="continuationSeparator" w:id="0">
    <w:p w14:paraId="04E60B58" w14:textId="77777777" w:rsidR="00AE1263" w:rsidRDefault="00AE1263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F16D3" w14:textId="77777777" w:rsidR="00AE1263" w:rsidRDefault="00AE1263" w:rsidP="00535436">
      <w:pPr>
        <w:spacing w:after="0" w:line="240" w:lineRule="auto"/>
      </w:pPr>
      <w:r>
        <w:separator/>
      </w:r>
    </w:p>
  </w:footnote>
  <w:footnote w:type="continuationSeparator" w:id="0">
    <w:p w14:paraId="14B849D6" w14:textId="77777777" w:rsidR="00AE1263" w:rsidRDefault="00AE1263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68CE"/>
    <w:rsid w:val="00387C44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24368"/>
    <w:rsid w:val="00631410"/>
    <w:rsid w:val="0064272A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67A9"/>
    <w:rsid w:val="009A750E"/>
    <w:rsid w:val="00A002D6"/>
    <w:rsid w:val="00A0033D"/>
    <w:rsid w:val="00AE0FC1"/>
    <w:rsid w:val="00AE1263"/>
    <w:rsid w:val="00B02E26"/>
    <w:rsid w:val="00B26F17"/>
    <w:rsid w:val="00B4386A"/>
    <w:rsid w:val="00B66F82"/>
    <w:rsid w:val="00B7692F"/>
    <w:rsid w:val="00B80CF5"/>
    <w:rsid w:val="00B83C67"/>
    <w:rsid w:val="00B9323D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31B6A"/>
    <w:rsid w:val="00E519B8"/>
    <w:rsid w:val="00E54987"/>
    <w:rsid w:val="00E7465B"/>
    <w:rsid w:val="00E97A6A"/>
    <w:rsid w:val="00F321DD"/>
    <w:rsid w:val="00F92255"/>
    <w:rsid w:val="00FB1BEF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F1DDB3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  <w:style w:type="character" w:styleId="aa">
    <w:name w:val="Unresolved Mention"/>
    <w:basedOn w:val="a1"/>
    <w:uiPriority w:val="99"/>
    <w:semiHidden/>
    <w:unhideWhenUsed/>
    <w:rsid w:val="00AE0F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03-24" TargetMode="External"/><Relationship Id="rId5" Type="http://schemas.openxmlformats.org/officeDocument/2006/relationships/styles" Target="styles.xml"/><Relationship Id="rId10" Type="http://schemas.openxmlformats.org/officeDocument/2006/relationships/hyperlink" Target="mailto: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298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1788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2022-04-03T05:45:00Z</dcterms:created>
  <dcterms:modified xsi:type="dcterms:W3CDTF">2022-04-03T05:57:00Z</dcterms:modified>
  <dc:language>עברית</dc:language>
</cp:coreProperties>
</file>